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02322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026DD1" w:rsidP="0002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4BAC">
        <w:rPr>
          <w:rFonts w:ascii="Times New Roman" w:eastAsia="Times New Roman" w:hAnsi="Times New Roman" w:cs="Times New Roman"/>
          <w:sz w:val="28"/>
          <w:szCs w:val="28"/>
        </w:rPr>
        <w:t>18.02.2022</w:t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ab/>
      </w:r>
      <w:r w:rsidR="0002322A">
        <w:rPr>
          <w:rFonts w:ascii="Times New Roman" w:eastAsia="Times New Roman" w:hAnsi="Times New Roman" w:cs="Times New Roman"/>
          <w:sz w:val="28"/>
          <w:szCs w:val="28"/>
        </w:rPr>
        <w:tab/>
      </w:r>
      <w:r w:rsidR="007A4BAC">
        <w:rPr>
          <w:rFonts w:ascii="Times New Roman" w:eastAsia="Times New Roman" w:hAnsi="Times New Roman" w:cs="Times New Roman"/>
          <w:sz w:val="28"/>
          <w:szCs w:val="28"/>
        </w:rPr>
        <w:t>№ 94</w:t>
      </w:r>
    </w:p>
    <w:p w:rsidR="00D44807" w:rsidRPr="00D44807" w:rsidRDefault="00D44807" w:rsidP="00023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44807" w:rsidRDefault="00D44807" w:rsidP="00023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Об информации о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:rsidR="00D44807" w:rsidRPr="00D44807" w:rsidRDefault="00D44807" w:rsidP="00023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02322A" w:rsidRDefault="00D44807" w:rsidP="000232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</w:t>
      </w:r>
    </w:p>
    <w:p w:rsidR="0002322A" w:rsidRDefault="00A25539" w:rsidP="00023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экологической безопасности Ханты-</w:t>
      </w:r>
    </w:p>
    <w:p w:rsidR="00D44807" w:rsidRPr="00D44807" w:rsidRDefault="0002322A" w:rsidP="00023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2019-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2023 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44807" w:rsidRPr="00D44807" w:rsidRDefault="00E4227E" w:rsidP="00023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2021 год</w:t>
      </w:r>
    </w:p>
    <w:p w:rsidR="00D44807" w:rsidRPr="00D44807" w:rsidRDefault="00D44807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02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E4227E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AC601E">
        <w:rPr>
          <w:rFonts w:ascii="Times New Roman" w:eastAsia="Calibri" w:hAnsi="Times New Roman" w:cs="Times New Roman"/>
          <w:sz w:val="28"/>
          <w:szCs w:val="28"/>
        </w:rPr>
        <w:t>раммы Ханты-Мансийского района «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 Ханты-Манс</w:t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>ийского района на 2019-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>2023 годы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7E">
        <w:rPr>
          <w:rFonts w:ascii="Times New Roman" w:eastAsia="Calibri" w:hAnsi="Times New Roman" w:cs="Times New Roman"/>
          <w:sz w:val="28"/>
          <w:szCs w:val="28"/>
        </w:rPr>
        <w:t>за 2021 год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D44807" w:rsidRPr="00D44807" w:rsidRDefault="00D44807" w:rsidP="0002322A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02322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02322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02322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>нию информацию о</w:t>
      </w:r>
      <w:r w:rsidR="00E4227E" w:rsidRPr="00026DD1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 Х</w:t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>анты-Мансийского района на 2019-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2023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за 2021 год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0232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AC56BD" w:rsidRPr="00AC56BD" w:rsidRDefault="00761507" w:rsidP="00AC56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AC56BD" w:rsidRPr="00AC56B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:rsidR="00761507" w:rsidRDefault="007A4BAC" w:rsidP="000232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18.02.2022</w:t>
      </w:r>
    </w:p>
    <w:p w:rsidR="00761507" w:rsidRDefault="00761507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22A" w:rsidRPr="00D44807" w:rsidRDefault="0002322A" w:rsidP="00023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22A" w:rsidRDefault="0002322A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A" w:rsidRDefault="0002322A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A" w:rsidRDefault="0002322A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A" w:rsidRDefault="0002322A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A" w:rsidRDefault="0002322A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A" w:rsidRDefault="0002322A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AC" w:rsidRPr="00CD00AC" w:rsidRDefault="00CD00AC" w:rsidP="0002322A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023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023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Default="00CD00AC" w:rsidP="00023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32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18.02.2022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4BA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02322A" w:rsidRPr="00CD00AC" w:rsidRDefault="0002322A" w:rsidP="00023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AC" w:rsidRPr="00CD00AC" w:rsidRDefault="00CD00AC" w:rsidP="00023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CD00AC" w:rsidRDefault="00CD00AC" w:rsidP="00023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02322A" w:rsidRDefault="00141294" w:rsidP="00023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</w:t>
      </w:r>
      <w:r w:rsidR="00CD00AC"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«Обеспечение экологической безопасности Х</w:t>
      </w:r>
      <w:r w:rsidR="0002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анты-Мансийского района </w:t>
      </w:r>
    </w:p>
    <w:p w:rsidR="00CD00AC" w:rsidRPr="00CD00AC" w:rsidRDefault="0002322A" w:rsidP="0002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</w:t>
      </w:r>
      <w:r w:rsidR="00CD00AC"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годы» по состоянию </w:t>
      </w:r>
      <w:r w:rsidR="00A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</w:t>
      </w:r>
      <w:r w:rsidR="002F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CD00AC" w:rsidRDefault="00CD00AC" w:rsidP="0002322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00AC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экологической безопасности Ханты-Мансийского района на 2</w:t>
      </w:r>
      <w:r w:rsidR="0002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019-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годы» (далее – Программа)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Ханты-Мансийского района от 07.09.2018 № 246 «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» и утверждена постановлением администрации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от 12.11.2018 № 322.</w:t>
      </w:r>
      <w:proofErr w:type="gramEnd"/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Целью Программы является сохранение благоприятной окружающей среды и биологического разнообразия в интересах настоящего и будущего поколений.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снижение негативного воздействия отходов производства и потребления на окружающую среду и снижение уровня негативного воздействия факторов техногенного и природного характера на окружающую среду и ее компоненты.</w:t>
      </w:r>
    </w:p>
    <w:p w:rsidR="00CD00AC" w:rsidRPr="0019483E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Программы на 2021 год </w:t>
      </w:r>
      <w:r w:rsidRPr="0019483E">
        <w:rPr>
          <w:rFonts w:ascii="Times New Roman" w:eastAsia="Calibri" w:hAnsi="Times New Roman" w:cs="Times New Roman"/>
          <w:sz w:val="28"/>
          <w:szCs w:val="28"/>
        </w:rPr>
        <w:t>составляет 19 246,2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 74,6 тыс. рублей – из бюджета автономного </w:t>
      </w:r>
      <w:r w:rsidRPr="0019483E">
        <w:rPr>
          <w:rFonts w:ascii="Times New Roman" w:eastAsia="Calibri" w:hAnsi="Times New Roman" w:cs="Times New Roman"/>
          <w:sz w:val="28"/>
          <w:szCs w:val="28"/>
        </w:rPr>
        <w:t>округа, 19 171,6 тыс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. рублей – из бюджета района. Фактическое исполнение </w:t>
      </w:r>
      <w:r w:rsidRPr="00CD00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1948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15 531,7</w:t>
      </w:r>
      <w:r w:rsidRPr="00CD00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1948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</w:t>
      </w:r>
      <w:r w:rsidRPr="001948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9483E" w:rsidRPr="0019483E">
        <w:rPr>
          <w:rFonts w:ascii="Times New Roman" w:eastAsia="Calibri" w:hAnsi="Times New Roman" w:cs="Times New Roman"/>
          <w:sz w:val="28"/>
          <w:szCs w:val="28"/>
        </w:rPr>
        <w:t>80,7</w:t>
      </w:r>
      <w:r w:rsidRPr="0019483E">
        <w:rPr>
          <w:rFonts w:ascii="Times New Roman" w:eastAsia="Calibri" w:hAnsi="Times New Roman" w:cs="Times New Roman"/>
          <w:sz w:val="28"/>
          <w:szCs w:val="28"/>
        </w:rPr>
        <w:t>%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от плана на 2021 год)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2021</w:t>
      </w:r>
      <w:r w:rsidR="006A63C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«Субвенции на осуществление отдельных полномочий по организации деятельности по обращению с твердыми коммунальными отходами». Исполнителями мероприятия являются департамент строительства, архитектуры и ЖКХ администрации Ханты-Мансийского района, комитет по финансам администрации Ханты-Мансийского района, администрации сельских поселений Ханты-Мансийского района. Субвенции расходуются в соответствии с Порядком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30.04.2015 № 124-п.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«Обустройство площадки временного накопления отходов в д. Согом».</w:t>
      </w:r>
    </w:p>
    <w:p w:rsidR="00CD00AC" w:rsidRPr="00CD00AC" w:rsidRDefault="00CD00AC" w:rsidP="00023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lastRenderedPageBreak/>
        <w:t>По мероприятию заключен муниципальный контракт от 11.06.2020 на сумму 3 229,1 тыс. рублей. Работы</w:t>
      </w:r>
      <w:r w:rsidR="005720FD">
        <w:rPr>
          <w:rFonts w:ascii="Times New Roman" w:eastAsia="Calibri" w:hAnsi="Times New Roman" w:cs="Times New Roman"/>
          <w:sz w:val="28"/>
          <w:szCs w:val="28"/>
        </w:rPr>
        <w:t xml:space="preserve"> по обустройству площадки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выполнены в полном объеме.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«Ликвидация несанкционированных свалок». По мероприятию заключены муниципальные контракты на общую сумму 1 179,3 тыс. рублей: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от 11.03.2</w:t>
      </w:r>
      <w:r w:rsidR="00C94BE5">
        <w:rPr>
          <w:rFonts w:ascii="Times New Roman" w:eastAsia="Calibri" w:hAnsi="Times New Roman" w:cs="Times New Roman"/>
          <w:sz w:val="28"/>
          <w:szCs w:val="28"/>
        </w:rPr>
        <w:t>021 на сумму 581,93 тыс. рублей,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BE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D00AC">
        <w:rPr>
          <w:rFonts w:ascii="Times New Roman" w:eastAsia="Calibri" w:hAnsi="Times New Roman" w:cs="Times New Roman"/>
          <w:sz w:val="28"/>
          <w:szCs w:val="28"/>
        </w:rPr>
        <w:t>ликвидацию несанкционированной свалки отходов, расположенной на участке зимней автомобильной дороги «д. Белогорье – п. Луговской». Работы выполнены в полном объеме.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от 11.03.</w:t>
      </w:r>
      <w:r w:rsidR="00C94BE5">
        <w:rPr>
          <w:rFonts w:ascii="Times New Roman" w:eastAsia="Calibri" w:hAnsi="Times New Roman" w:cs="Times New Roman"/>
          <w:sz w:val="28"/>
          <w:szCs w:val="28"/>
        </w:rPr>
        <w:t>2021 на сумму 597,4 тыс. рублей, н</w:t>
      </w:r>
      <w:r w:rsidRPr="00CD00AC">
        <w:rPr>
          <w:rFonts w:ascii="Times New Roman" w:eastAsia="Calibri" w:hAnsi="Times New Roman" w:cs="Times New Roman"/>
          <w:sz w:val="28"/>
          <w:szCs w:val="28"/>
        </w:rPr>
        <w:t>а ликвидацию свалки твердых коммунальных и строительных отходов, расположенная в границах сельского поселения п. Горноправдинск. Работы выполнены в полном объеме.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«Ликвидация несанкционированных свалок» в п. Горноправдинск с объемом финансирования 1 124,0 тыс. рублей. Ответственным исполнителем данного мероприятия является администрация сельского поселения Горноправдинск. Работы выполнены.</w:t>
      </w:r>
    </w:p>
    <w:p w:rsidR="00C94BE5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FD">
        <w:rPr>
          <w:rFonts w:ascii="Times New Roman" w:eastAsia="Calibri" w:hAnsi="Times New Roman" w:cs="Times New Roman"/>
          <w:sz w:val="28"/>
          <w:szCs w:val="28"/>
        </w:rPr>
        <w:t xml:space="preserve">- «Ликвидация несанкционированных свалок» с объемом финансирования 475,3 тыс. рублей. Ответственным исполнителем данного мероприятия является администрация сельского поселения Луговской. 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FD">
        <w:rPr>
          <w:rFonts w:ascii="Times New Roman" w:eastAsia="Calibri" w:hAnsi="Times New Roman" w:cs="Times New Roman"/>
          <w:sz w:val="28"/>
          <w:szCs w:val="28"/>
        </w:rPr>
        <w:t xml:space="preserve">- «Разработка проекта рекультивации несанкционированного размещения отходов». По мероприятию заключен муниципальный контракт от 22.07.2019 </w:t>
      </w:r>
      <w:r w:rsidR="005720FD">
        <w:rPr>
          <w:rFonts w:ascii="Times New Roman" w:eastAsia="Calibri" w:hAnsi="Times New Roman" w:cs="Times New Roman"/>
          <w:sz w:val="28"/>
          <w:szCs w:val="28"/>
        </w:rPr>
        <w:t>на сумму 1 700,9 тыс. рублей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22A">
        <w:rPr>
          <w:rFonts w:ascii="Times New Roman" w:eastAsia="Calibri" w:hAnsi="Times New Roman" w:cs="Times New Roman"/>
          <w:sz w:val="28"/>
          <w:szCs w:val="28"/>
        </w:rPr>
        <w:t>расторгнут 27.12.2021</w:t>
      </w:r>
      <w:r w:rsidR="00C94BE5">
        <w:rPr>
          <w:rFonts w:ascii="Times New Roman" w:eastAsia="Calibri" w:hAnsi="Times New Roman" w:cs="Times New Roman"/>
          <w:sz w:val="28"/>
          <w:szCs w:val="28"/>
        </w:rPr>
        <w:t xml:space="preserve"> в одностороннем порядке, в связи с неисполнением условий контракта подрядной организацией.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 </w:t>
      </w:r>
      <w:r w:rsidRPr="00C94BE5">
        <w:rPr>
          <w:rFonts w:ascii="Times New Roman" w:eastAsia="Calibri" w:hAnsi="Times New Roman" w:cs="Times New Roman"/>
          <w:sz w:val="28"/>
          <w:szCs w:val="28"/>
        </w:rPr>
        <w:t xml:space="preserve">«Рекультивация земельного участка в границах сельского поселения Горноправдинск» с объемом финансирования 54,5 тыс. рублей. </w:t>
      </w:r>
      <w:r w:rsidR="005979C6">
        <w:rPr>
          <w:rFonts w:ascii="Times New Roman" w:eastAsia="Calibri" w:hAnsi="Times New Roman" w:cs="Times New Roman"/>
          <w:sz w:val="28"/>
          <w:szCs w:val="28"/>
        </w:rPr>
        <w:t>Отсутствовала возможность исполнения данного мероприятия, в связи с отсутствием проекта рекультивации.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 «Актуализация Генеральной схемы очистки территории Ханты-Мансийского района» с объемом финансирования 1 064,8 тыс. рублей. Заключен муниципал</w:t>
      </w:r>
      <w:r w:rsidR="0002322A">
        <w:rPr>
          <w:rFonts w:ascii="Times New Roman" w:eastAsia="Calibri" w:hAnsi="Times New Roman" w:cs="Times New Roman"/>
          <w:sz w:val="28"/>
          <w:szCs w:val="28"/>
        </w:rPr>
        <w:t>ьный контракт от 15.07.2019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на сумму 1 064,8 тыс. рублей. Работы выполнены в полном объеме.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«Обустройство площадок временного накопления ТКО в населенных пунктах Ханты-Мансийского района». </w:t>
      </w:r>
      <w:r w:rsidRPr="00CD00AC">
        <w:rPr>
          <w:rFonts w:ascii="Times New Roman" w:eastAsia="Calibri" w:hAnsi="Times New Roman" w:cs="Times New Roman"/>
          <w:sz w:val="28"/>
          <w:szCs w:val="28"/>
        </w:rPr>
        <w:t>По мероприятию заключены муниципальные контракты на общую сумму 9 547,2 тыс. рублей, из них:</w:t>
      </w:r>
    </w:p>
    <w:p w:rsidR="00CD00AC" w:rsidRPr="00CD00AC" w:rsidRDefault="00CD00AC" w:rsidP="0002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1) на завершение работ по обустройству площадок временного накопления ТКО в п. Выкатной по муниципальному контракту от 30.11.2019 предусмотрены финансовые средства в размере 576,0 тыс. рублей. Работы выполнены;</w:t>
      </w:r>
    </w:p>
    <w:p w:rsidR="00CD00AC" w:rsidRDefault="00CD00AC" w:rsidP="0002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выполнение работ по муниципальному контракту от 01.06.202</w:t>
      </w:r>
      <w:r w:rsidR="0002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 сумму </w:t>
      </w:r>
      <w:r w:rsidR="0049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8 971,2 тыс. рублей. </w:t>
      </w:r>
      <w:r w:rsidR="00497796" w:rsidRPr="00497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</w:t>
      </w:r>
      <w:r w:rsidR="00497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2A" w:rsidRPr="00CD00AC" w:rsidRDefault="0002322A" w:rsidP="0002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322A" w:rsidRPr="00CD00AC" w:rsidSect="00992965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C41CB" w:rsidRDefault="0002322A" w:rsidP="00023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3C41CB" w:rsidRPr="003C41CB" w:rsidRDefault="003C41CB" w:rsidP="00023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Pr="003C41CB">
        <w:rPr>
          <w:rFonts w:ascii="Times New Roman" w:eastAsia="Calibri" w:hAnsi="Times New Roman" w:cs="Times New Roman"/>
          <w:bCs/>
          <w:sz w:val="28"/>
          <w:szCs w:val="28"/>
        </w:rPr>
        <w:t>об итогах</w:t>
      </w:r>
      <w:r w:rsidR="00023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муниципальной</w:t>
      </w:r>
    </w:p>
    <w:p w:rsidR="0002322A" w:rsidRDefault="003C41CB" w:rsidP="000232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023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района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2322A">
        <w:rPr>
          <w:rFonts w:ascii="Times New Roman" w:eastAsia="Calibri" w:hAnsi="Times New Roman" w:cs="Times New Roman"/>
          <w:bCs/>
          <w:sz w:val="28"/>
          <w:szCs w:val="28"/>
        </w:rPr>
        <w:t>Обеспечение</w:t>
      </w:r>
    </w:p>
    <w:p w:rsidR="0002322A" w:rsidRDefault="0002322A" w:rsidP="000232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экологической </w:t>
      </w:r>
      <w:r w:rsidR="003C41CB" w:rsidRPr="00A25539">
        <w:rPr>
          <w:rFonts w:ascii="Times New Roman" w:eastAsia="Calibri" w:hAnsi="Times New Roman" w:cs="Times New Roman"/>
          <w:bCs/>
          <w:sz w:val="28"/>
          <w:szCs w:val="28"/>
        </w:rPr>
        <w:t>безопасности Х</w:t>
      </w:r>
      <w:r>
        <w:rPr>
          <w:rFonts w:ascii="Times New Roman" w:eastAsia="Calibri" w:hAnsi="Times New Roman" w:cs="Times New Roman"/>
          <w:bCs/>
          <w:sz w:val="28"/>
          <w:szCs w:val="28"/>
        </w:rPr>
        <w:t>анты-Мансийского района</w:t>
      </w:r>
    </w:p>
    <w:p w:rsidR="003C41CB" w:rsidRPr="0002322A" w:rsidRDefault="0002322A" w:rsidP="000232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2019-</w:t>
      </w:r>
      <w:r w:rsidR="003C41CB" w:rsidRPr="00A25539">
        <w:rPr>
          <w:rFonts w:ascii="Times New Roman" w:eastAsia="Calibri" w:hAnsi="Times New Roman" w:cs="Times New Roman"/>
          <w:bCs/>
          <w:sz w:val="28"/>
          <w:szCs w:val="28"/>
        </w:rPr>
        <w:t>2023 годы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 2021 год</w:t>
      </w:r>
    </w:p>
    <w:p w:rsidR="0057162F" w:rsidRDefault="0057162F" w:rsidP="000232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C41CB" w:rsidRPr="003C41CB" w:rsidRDefault="003C41CB" w:rsidP="00C7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C71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мероприятий за 2021 год</w:t>
      </w:r>
    </w:p>
    <w:p w:rsidR="003C41CB" w:rsidRDefault="003C41CB" w:rsidP="00023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90"/>
        <w:gridCol w:w="2736"/>
        <w:gridCol w:w="1843"/>
        <w:gridCol w:w="1407"/>
        <w:gridCol w:w="1422"/>
        <w:gridCol w:w="3075"/>
      </w:tblGrid>
      <w:tr w:rsidR="003C41CB" w:rsidRPr="00B844CC" w:rsidTr="003C41CB">
        <w:trPr>
          <w:trHeight w:val="405"/>
        </w:trPr>
        <w:tc>
          <w:tcPr>
            <w:tcW w:w="204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844CC" w:rsidRPr="00B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3C41CB" w:rsidRPr="00B844CC" w:rsidTr="0002322A">
        <w:trPr>
          <w:trHeight w:val="1174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утвержденной муниципальной программой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436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деятельности по обращению с твердыми коммунальными отходами в Ханты-Мансийском районе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19 246,2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15 531,7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5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19 171,6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15 457,1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6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430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41CB" w:rsidRPr="003C41CB" w:rsidTr="0002322A">
        <w:trPr>
          <w:trHeight w:val="408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272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586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20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исполнена в полном объеме.</w:t>
            </w:r>
          </w:p>
        </w:tc>
      </w:tr>
      <w:tr w:rsidR="003C41CB" w:rsidRPr="003C41CB" w:rsidTr="003C41CB">
        <w:trPr>
          <w:trHeight w:val="36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4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9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649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20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исполнена в полном объеме.</w:t>
            </w:r>
          </w:p>
        </w:tc>
      </w:tr>
      <w:tr w:rsidR="003C41CB" w:rsidRPr="003C41CB" w:rsidTr="003C41CB">
        <w:trPr>
          <w:trHeight w:val="34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9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7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6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57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1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исполнена в полном объеме.</w:t>
            </w:r>
          </w:p>
        </w:tc>
      </w:tr>
      <w:tr w:rsidR="003C41CB" w:rsidRPr="003C41CB" w:rsidTr="003C41CB">
        <w:trPr>
          <w:trHeight w:val="39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7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9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02322A">
        <w:trPr>
          <w:trHeight w:val="697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71D9D">
        <w:trPr>
          <w:trHeight w:val="41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площадки временного накопления отходов в д. Согом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C41CB" w:rsidRPr="003C41CB" w:rsidTr="003C41CB">
        <w:trPr>
          <w:trHeight w:val="43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71D9D">
        <w:trPr>
          <w:trHeight w:val="68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6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6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65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419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C41CB" w:rsidRPr="003C41CB" w:rsidTr="003C41CB">
        <w:trPr>
          <w:trHeight w:val="46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8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7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71D9D">
        <w:trPr>
          <w:trHeight w:val="536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71D9D">
        <w:trPr>
          <w:trHeight w:val="739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60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(сельское поселение Горноправдинск)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C41CB" w:rsidRPr="003C41CB" w:rsidTr="003C41CB">
        <w:trPr>
          <w:trHeight w:val="48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699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5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6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8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(сельское поселение Луговской)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C41CB" w:rsidRPr="003C41CB" w:rsidTr="003C41CB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8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5979C6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разработанный проект рекультивации несанкционированного размещения отходов.</w:t>
            </w: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4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717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3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C41CB" w:rsidRPr="003C41CB" w:rsidTr="003C41CB">
        <w:trPr>
          <w:trHeight w:val="43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7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2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2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8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6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контракт расторгнут 24.12.2021 г.</w:t>
            </w:r>
            <w:r w:rsidR="005979C6" w:rsidRPr="0059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одностороннем порядке.</w:t>
            </w:r>
          </w:p>
        </w:tc>
      </w:tr>
      <w:tr w:rsidR="003C41CB" w:rsidRPr="003C41CB" w:rsidTr="003C41CB">
        <w:trPr>
          <w:trHeight w:val="46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4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73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10 343,7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10 343,7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8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9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формирования благоприятной окружающей среды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41CB" w:rsidRPr="003C41CB" w:rsidTr="003C41CB">
        <w:trPr>
          <w:trHeight w:val="49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8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5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0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81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65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CE6C5F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реализуется путем проведения общероссийской акции </w:t>
            </w:r>
          </w:p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уборке водоемов и их берегов «Вода России». Количество населения, вовлеченного в реализацию мероприятия составило 984 человека.</w:t>
            </w:r>
          </w:p>
        </w:tc>
      </w:tr>
      <w:tr w:rsidR="003C41CB" w:rsidRPr="003C41CB" w:rsidTr="003C41CB">
        <w:trPr>
          <w:trHeight w:val="54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5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521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9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FE3A75">
        <w:trPr>
          <w:trHeight w:val="72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461"/>
        </w:trPr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19 246,2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15 531,7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41CB" w:rsidRPr="003C41CB" w:rsidTr="003C41CB">
        <w:trPr>
          <w:trHeight w:val="45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585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42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19 171,6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15 457,1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3C41CB">
        <w:trPr>
          <w:trHeight w:val="390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1CB" w:rsidRPr="003C41CB" w:rsidTr="00CE6C5F">
        <w:trPr>
          <w:trHeight w:val="623"/>
        </w:trPr>
        <w:tc>
          <w:tcPr>
            <w:tcW w:w="204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pct"/>
            <w:vMerge/>
            <w:vAlign w:val="center"/>
            <w:hideMark/>
          </w:tcPr>
          <w:p w:rsidR="003C41CB" w:rsidRPr="003C41CB" w:rsidRDefault="003C41CB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023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737D" w:rsidRDefault="0085737D" w:rsidP="000232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2 </w:t>
      </w:r>
    </w:p>
    <w:p w:rsidR="00CE6C5F" w:rsidRPr="00CE6C5F" w:rsidRDefault="00CE6C5F" w:rsidP="00CE6C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6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информации </w:t>
      </w:r>
      <w:r w:rsidRPr="00CE6C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 итогах</w:t>
      </w:r>
      <w:r w:rsidRPr="00CE6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реализации муниципальной</w:t>
      </w:r>
    </w:p>
    <w:p w:rsidR="00CE6C5F" w:rsidRPr="00CE6C5F" w:rsidRDefault="00CE6C5F" w:rsidP="00CE6C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6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Ханты-Мансийского района «</w:t>
      </w:r>
      <w:r w:rsidRPr="00CE6C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Обеспечение</w:t>
      </w:r>
    </w:p>
    <w:p w:rsidR="00CE6C5F" w:rsidRPr="00CE6C5F" w:rsidRDefault="00CE6C5F" w:rsidP="00CE6C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6C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экологической безопасности Ханты-Мансийского района</w:t>
      </w:r>
    </w:p>
    <w:p w:rsidR="00CE6C5F" w:rsidRPr="00CE6C5F" w:rsidRDefault="00CE6C5F" w:rsidP="00CE6C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6C5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2019-2023 годы</w:t>
      </w:r>
      <w:r w:rsidRPr="00CE6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за 2021 год</w:t>
      </w:r>
    </w:p>
    <w:p w:rsidR="0085737D" w:rsidRPr="0085737D" w:rsidRDefault="0085737D" w:rsidP="00023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023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Исполнение целевых показателей за 2021 год</w:t>
      </w:r>
    </w:p>
    <w:p w:rsidR="0085737D" w:rsidRDefault="0085737D" w:rsidP="00023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8746"/>
        <w:gridCol w:w="1844"/>
        <w:gridCol w:w="1841"/>
        <w:gridCol w:w="1920"/>
      </w:tblGrid>
      <w:tr w:rsidR="0085737D" w:rsidRPr="0085737D" w:rsidTr="00CE6C5F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 на 2021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5F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  <w:p w:rsidR="00CE6C5F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:rsidTr="00CE6C5F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737D" w:rsidRPr="0085737D" w:rsidTr="00CE6C5F">
        <w:trPr>
          <w:trHeight w:val="12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(размещенных) твердых коммунальных отходов в общем объеме твердых коммунальных отходов, процент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F12752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CE6C5F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очищенной прибрежной полосы водных объектов, км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5737D" w:rsidRPr="0085737D" w:rsidTr="00CE6C5F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вовлеченного в мероприятия по очистке берегов водных объектов, тыс.</w:t>
            </w:r>
            <w:r w:rsidR="004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0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737D" w:rsidRPr="0057162F" w:rsidRDefault="0085737D" w:rsidP="00023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2322A" w:rsidRPr="0057162F" w:rsidRDefault="0002322A" w:rsidP="00023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02322A" w:rsidRPr="0057162F" w:rsidSect="00AC601E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8" w:rsidRDefault="00155BA8" w:rsidP="00CD00AC">
      <w:pPr>
        <w:spacing w:after="0" w:line="240" w:lineRule="auto"/>
      </w:pPr>
      <w:r>
        <w:separator/>
      </w:r>
    </w:p>
  </w:endnote>
  <w:endnote w:type="continuationSeparator" w:id="0">
    <w:p w:rsidR="00155BA8" w:rsidRDefault="00155BA8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6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322A" w:rsidRPr="0002322A" w:rsidRDefault="0002322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32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32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32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6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32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2A" w:rsidRDefault="0002322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8" w:rsidRDefault="00155BA8" w:rsidP="00CD00AC">
      <w:pPr>
        <w:spacing w:after="0" w:line="240" w:lineRule="auto"/>
      </w:pPr>
      <w:r>
        <w:separator/>
      </w:r>
    </w:p>
  </w:footnote>
  <w:footnote w:type="continuationSeparator" w:id="0">
    <w:p w:rsidR="00155BA8" w:rsidRDefault="00155BA8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2322A"/>
    <w:rsid w:val="00026DD1"/>
    <w:rsid w:val="000334B8"/>
    <w:rsid w:val="00141294"/>
    <w:rsid w:val="00155BA8"/>
    <w:rsid w:val="0019483E"/>
    <w:rsid w:val="001B03D1"/>
    <w:rsid w:val="00201AE6"/>
    <w:rsid w:val="002550FD"/>
    <w:rsid w:val="002C63A8"/>
    <w:rsid w:val="002E61DD"/>
    <w:rsid w:val="002F739F"/>
    <w:rsid w:val="00371F39"/>
    <w:rsid w:val="003C41CB"/>
    <w:rsid w:val="004416AF"/>
    <w:rsid w:val="00497796"/>
    <w:rsid w:val="004D6534"/>
    <w:rsid w:val="0057162F"/>
    <w:rsid w:val="005720FD"/>
    <w:rsid w:val="005979C6"/>
    <w:rsid w:val="005E13A0"/>
    <w:rsid w:val="006A63CB"/>
    <w:rsid w:val="006E79CB"/>
    <w:rsid w:val="00761507"/>
    <w:rsid w:val="007869AC"/>
    <w:rsid w:val="007A4BAC"/>
    <w:rsid w:val="007F679F"/>
    <w:rsid w:val="0085737D"/>
    <w:rsid w:val="008E7EF1"/>
    <w:rsid w:val="00972951"/>
    <w:rsid w:val="00976290"/>
    <w:rsid w:val="00992965"/>
    <w:rsid w:val="009F3E82"/>
    <w:rsid w:val="00A25539"/>
    <w:rsid w:val="00A968B9"/>
    <w:rsid w:val="00AC56BD"/>
    <w:rsid w:val="00AC601E"/>
    <w:rsid w:val="00B844CC"/>
    <w:rsid w:val="00C71D9D"/>
    <w:rsid w:val="00C94BE5"/>
    <w:rsid w:val="00CB6AA5"/>
    <w:rsid w:val="00CD00AC"/>
    <w:rsid w:val="00CE6C5F"/>
    <w:rsid w:val="00D432BE"/>
    <w:rsid w:val="00D44807"/>
    <w:rsid w:val="00E4227E"/>
    <w:rsid w:val="00E873FB"/>
    <w:rsid w:val="00EF4B22"/>
    <w:rsid w:val="00F12752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88D9-F92D-41A4-BB81-4255E318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30</cp:revision>
  <cp:lastPrinted>2022-02-24T04:43:00Z</cp:lastPrinted>
  <dcterms:created xsi:type="dcterms:W3CDTF">2021-11-23T10:48:00Z</dcterms:created>
  <dcterms:modified xsi:type="dcterms:W3CDTF">2022-02-25T06:13:00Z</dcterms:modified>
</cp:coreProperties>
</file>